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AC" w:rsidRPr="00FE2972" w:rsidRDefault="00E70EAC" w:rsidP="00E7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E70EAC" w:rsidRPr="00FE2972" w:rsidRDefault="00E70EAC" w:rsidP="00E7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E70EAC" w:rsidRPr="00DF7600" w:rsidTr="00A20E4C">
        <w:tc>
          <w:tcPr>
            <w:tcW w:w="945" w:type="dxa"/>
            <w:hideMark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E70EAC" w:rsidRPr="00DF7600" w:rsidTr="00E70EAC">
        <w:tc>
          <w:tcPr>
            <w:tcW w:w="945" w:type="dxa"/>
            <w:shd w:val="clear" w:color="auto" w:fill="BFBFBF" w:themeFill="background1" w:themeFillShade="BF"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AF620A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AF620A" w:rsidRDefault="00E70EAC" w:rsidP="00A20E4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AF620A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AF620A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чтения и изучения родной литературы для дальнейшего развития человека</w:t>
            </w:r>
          </w:p>
        </w:tc>
        <w:tc>
          <w:tcPr>
            <w:tcW w:w="1535" w:type="dxa"/>
          </w:tcPr>
          <w:p w:rsidR="00E70EAC" w:rsidRPr="00AF620A" w:rsidRDefault="00E70EAC" w:rsidP="00A2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AF620A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AF620A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Славянская мифология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C65931" w:rsidRDefault="00E70EAC" w:rsidP="00A20E4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Славянская мифология</w:t>
            </w:r>
          </w:p>
        </w:tc>
        <w:tc>
          <w:tcPr>
            <w:tcW w:w="1535" w:type="dxa"/>
          </w:tcPr>
          <w:p w:rsidR="00E70EAC" w:rsidRPr="00C65931" w:rsidRDefault="00E70EAC" w:rsidP="00A2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E70EAC" w:rsidRDefault="00E70EAC" w:rsidP="00E70EA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XIX века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Л.Н. Толстой.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Басни «Два товарища», «Лгун», «Отец и сыновья».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В.И. Даль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Сказка «Что значит досуг?» Сведения о писателе. Богатство и выразительность языка. Тема труда в сказке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Индивидуальная характеристика героя и авторское отношение.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Н.Г. Гарин-Михайловский.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Сказка «Книжка счастья». Отношение писателя к событиям и героям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Р\</w:t>
            </w: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р</w:t>
            </w:r>
            <w:proofErr w:type="gramStart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.С</w:t>
            </w:r>
            <w:proofErr w:type="gramEnd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очинение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 xml:space="preserve"> "Зло и добро в сказке".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ind w:firstLine="709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XX-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XXI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веков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Е.А. Пермяк.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Сказка «Березовая роща». Краткие сведения о писателе. Тема, особенности создания образов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В.А. Сухомлинский.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"Легенда о материнской любви».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Ю.Я. Яковлев.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Рассказ «Цветок хлеба». Раннее взросление. Забота взрослых о ребенке. Чувство ответственности за родных.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proofErr w:type="gramStart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Р</w:t>
            </w:r>
            <w:proofErr w:type="gramEnd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\р. Сочинение " Мир глазами ребёнка".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Основная тематика и нравственная проблематика рассказа  А. Приставкина «Золотая рыбка».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Тема природы и приёмы её реализации; второй смысловой план в сказке «Умирание ивы» </w:t>
            </w:r>
            <w:proofErr w:type="spell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В.Я.Ерошенко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Образная система, художественное своеобразие стихотворения В. Брюсова «Весенний дождь»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М. А. Волошин.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Стихотворение «Как 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мне </w:t>
            </w:r>
            <w:proofErr w:type="gram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близок</w:t>
            </w:r>
            <w:proofErr w:type="gram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и понятен…»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Практикум выразительного чтения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E70EAC" w:rsidRDefault="00E70EAC" w:rsidP="00E70EA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Творчество писателей и поэтов Кемеровской  области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E70EAC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Творчество писателей и поэтов Кемеровской  области</w:t>
            </w: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BE029E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81951" w:rsidRDefault="00681951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Pr="00FE2972" w:rsidRDefault="00E70EAC" w:rsidP="00E7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E70EAC" w:rsidRPr="00E70EAC" w:rsidRDefault="00E70EAC" w:rsidP="00E7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E70EAC" w:rsidRPr="00DF7600" w:rsidTr="00A20E4C">
        <w:tc>
          <w:tcPr>
            <w:tcW w:w="94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E70EAC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Книга как духовное завещание одного поколения другому.</w:t>
            </w:r>
          </w:p>
        </w:tc>
        <w:tc>
          <w:tcPr>
            <w:tcW w:w="1535" w:type="dxa"/>
          </w:tcPr>
          <w:p w:rsidR="00E70EAC" w:rsidRPr="00C65931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C65931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C65931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А.С. Пушкин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«Выстрел». Мотивы поступков героев повести. Чувство мести, милосердие, благородство. 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Н. Г. Гарин-Михайловский.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«Детство Тёмы» (главы «Иванов», «Ябеда», «Экзамены»). Отрочество героя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Предательство и муки совести героя. Преодоление героем собственных слабостей в главе «Экзамены».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Н.Д. </w:t>
            </w: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Телешов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«Белая цапля». Нравственные проблемы, поставленные в сказке.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Автор и его отношение к родине в строках лирических стихов М. Ю. Лермонтова «Москва, Москва! люблю тебя, как сын...» (из поэмы «Сашка»); А. К. Толстова «Край ты мой, родимый край».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XX-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XXI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веков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Софья </w:t>
            </w: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Радзиевская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«Болотные </w:t>
            </w:r>
            <w:proofErr w:type="spell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робинзоны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». Главы «Где искать спасения?», «На Андрюшкин остров», «Война вокруг нас кружит…»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Драматическая история жителей </w:t>
            </w:r>
            <w:proofErr w:type="spell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полесской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деревушки, война и дети. Смелость, мужество героев, глубокая вера в человека, в его лучшие душевные качества.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А.П. Гайдар.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«Тимур и его команда». Тема дружбы в повести.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Отношения взрослых и детей, тимуровское движение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proofErr w:type="gramStart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Р</w:t>
            </w:r>
            <w:proofErr w:type="gramEnd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/р. Сочинение «Тимуровцы сейчас?»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А. Блок «Ты помнишь, в нашей бухте сонной...», Н. Гумилёв «Жираф», Д. Самойлов «Сказка», В. Берестов «Почему-то в детстве...».  </w:t>
            </w:r>
            <w:proofErr w:type="gramEnd"/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А.Г. Алексин. «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Самый счастливый 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день». Смысл названия рассказа. Почему семья нужна человеку? Необходимость бережного отношения к </w:t>
            </w:r>
            <w:proofErr w:type="gram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близким</w:t>
            </w:r>
            <w:proofErr w:type="gramEnd"/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А.В. Масс.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«Сказка о черноокой принцессе». Духовно-нравственная проблематика рассказов. Позиция автора.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Ю. Кузнецова.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«Помощница ангела». Взаимопонимание детей и родителей. Доброта и дружба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proofErr w:type="gramStart"/>
            <w:r w:rsidRPr="00E70E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proofErr w:type="gramEnd"/>
            <w:r w:rsidRPr="00E70E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/р. Сочинение</w:t>
            </w:r>
            <w:r w:rsidRPr="00E70E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 xml:space="preserve">«Нравственные уроки произведений современной литературы».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C65931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Творчество писателей и поэтов Кемеровской  области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E70EA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Творчество писателей и поэтов Кемеровской  области</w:t>
            </w: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BE029E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Pr="00FE2972" w:rsidRDefault="00E70EAC" w:rsidP="00E7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E70EAC" w:rsidRPr="00FE2972" w:rsidRDefault="00E70EAC" w:rsidP="00E7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E70EAC" w:rsidRDefault="00E70EAC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E70EAC" w:rsidRPr="00DF7600" w:rsidTr="00A20E4C">
        <w:tc>
          <w:tcPr>
            <w:tcW w:w="94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E70EAC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E70EAC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Значение художественного произведения в культурном наследии России. Роль родного слова в формировании личности человека.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E70EAC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XVIII века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E70EAC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И. </w:t>
            </w: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И.Дмитриев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Поэт и видный государственный чиновник. Русская басня. Отражение пороков человека в баснях «Два веера», «Нищий и собака», «Три льва», «Отец с сыном».</w:t>
            </w: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XIX века</w:t>
            </w:r>
          </w:p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Ф.Н.Глинка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Краткие сведения о поэте-декабристе, патриоте, высоко оценённом </w:t>
            </w:r>
            <w:proofErr w:type="spell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А.С.Пушкиным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Стихотворения «Москва», «К Пушкину»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К.М.Станюкович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Рассказ «Рождественская ночь»: проблематика рассказа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Милосердие и вера в произведении писателя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В.М.Гаршин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Психологизм произведений писателя. Героизм и готовность любой ценой к подвигу в рассказе «Сигнал».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XX-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XXI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веков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А. Т.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Аверченко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Сатирические и юмористические рассказы писателя. О серьезном — с улыбкой Рассказ «Специалист»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Ю.М.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Нагибин. 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Основные вехи биографии </w:t>
            </w:r>
            <w:proofErr w:type="spell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Ю.М.Нагибина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Произведение писателя о великих людях России. «Маленькие рассказы о большой судьбе».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В.О.Богомолов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Краткие сведения о писателе-фронтовике. Рассказ «Рейс «Ласточки». Будни войны на страницах произведения. Подвиг речников.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  <w:shd w:val="clear" w:color="auto" w:fill="FFFFFF" w:themeFill="background1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FFFFFF" w:themeFill="background1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Ю.Я.Яковлев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Тема памяти и связи поколений. Рассказ – притча «Семья </w:t>
            </w:r>
            <w:proofErr w:type="spell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Пешеходовых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». Средства выразительности в произведении. </w:t>
            </w:r>
          </w:p>
        </w:tc>
        <w:tc>
          <w:tcPr>
            <w:tcW w:w="1535" w:type="dxa"/>
            <w:shd w:val="clear" w:color="auto" w:fill="FFFFFF" w:themeFill="background1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В.Н.Крупин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Краткие сведения о писателе. Тема детского сострадания на страницах произведения «Женя Касаткин». 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proofErr w:type="gramStart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Р</w:t>
            </w:r>
            <w:proofErr w:type="gramEnd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 xml:space="preserve">/р. Сочинение "Уроки жалости и скорби в русской литературе."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С.А.Баруздин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А.В. Масс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Фантазийный мир моего сверстника на страницах рассказа «Расскажи </w:t>
            </w:r>
            <w:proofErr w:type="gram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</w:t>
            </w:r>
            <w:proofErr w:type="gram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Иван Палыча». 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Е.В. </w:t>
            </w: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Габова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Рассказ «Не пускайте </w:t>
            </w:r>
            <w:proofErr w:type="gram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Рыжую</w:t>
            </w:r>
            <w:proofErr w:type="gram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на озеро». Образ героини произведения: красота внутренняя и внешняя.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Е.А. Евтушенко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Краткая биография. Стихотворение «Картинка детства». Взгляд на вопросы нравственности.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C65931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Творчество писателей и поэтов Кемеровской  области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E70EAC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Творчество писателей и поэтов Кемеровской  области</w:t>
            </w: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BE029E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Pr="00FE2972" w:rsidRDefault="00E70EAC" w:rsidP="00E7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E70EAC" w:rsidRPr="00E70EAC" w:rsidRDefault="00E70EAC" w:rsidP="00E7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E70EAC" w:rsidRDefault="00E70EAC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E70EAC" w:rsidRPr="00DF7600" w:rsidTr="00A20E4C">
        <w:tc>
          <w:tcPr>
            <w:tcW w:w="94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литература как способ познания жизни. </w:t>
            </w: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0E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pStyle w:val="a4"/>
              <w:numPr>
                <w:ilvl w:val="1"/>
                <w:numId w:val="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E70EAC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ДРЛ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Рассказы русских летописей XII – XIV веков. Образное отражение жизни в древнерусской литературе. </w:t>
            </w: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«Гнездо орла».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pStyle w:val="a4"/>
              <w:numPr>
                <w:ilvl w:val="1"/>
                <w:numId w:val="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XIX века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Бестужев-Марлинский А.А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"Вечер на бивуаке". Лицемерие и эгоизм светского </w:t>
            </w:r>
            <w:proofErr w:type="gram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общества</w:t>
            </w:r>
            <w:proofErr w:type="gram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и благородство чувств героя рассказа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Баратынский Е.А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Стихотворения. Отражение мира чувств человека в стихотворении «Водопад». Звукопись.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Гаршин В.М.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"То, чего не было". Аллегорический смысл лирико-философской новеллы. Мастерство иносказания.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Апухтин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А.Н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Стихотворение «День ли царит, тишина ли ночная…» Поэтические традиции XIX века в творчестве А.Н. </w:t>
            </w:r>
            <w:proofErr w:type="spellStart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Апухтина</w:t>
            </w:r>
            <w:proofErr w:type="spellEnd"/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Чарская Л.А.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Гимназистки. Рассказ «Тайна». Тема равнодушия и непонимания в рассказе. Ранимость души подростка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proofErr w:type="gramStart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Р</w:t>
            </w:r>
            <w:proofErr w:type="gramEnd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 xml:space="preserve">/р. Сочинение «Глубина человеческих чувств и способы их выражения в литературе»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pStyle w:val="a4"/>
              <w:numPr>
                <w:ilvl w:val="1"/>
                <w:numId w:val="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C65931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XX-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XXI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веков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suppressAutoHyphens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Пантелеев Л.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«Главный инженер». Образы детей в произведениях о Великой Отечественной войне. Жажда личного подвига во имя победы.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suppressAutoHyphens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Васильев Б.П.</w:t>
            </w: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«Завтра была война». Образы подростков в произведениях о Великой Отечественной войне. 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Рождественский Р.И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Стихотворения. Величие духа «маленького человека» в стихотворении «На земле безжалостно маленькой…»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Пермяк Е.А.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«Ужасный почерк». Жизненная позиция героя рассказа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Яковлев Ю.Я.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«Рыцарь Вася». Благородство как следование внутренним нравственным идеалам.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Козлов В.Ф.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Рассказ «Сократ мой друг». Поступок героя как отражения характера.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Романова Л.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Рассказ «Мы приговариваем тебя к смерти». Одиночество подростков в современном мире.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jc w:val="both"/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proofErr w:type="gramStart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Р</w:t>
            </w:r>
            <w:proofErr w:type="gramEnd"/>
            <w:r w:rsidRPr="00E70EA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 xml:space="preserve">/р. Сочинение по творчеству данных писателей ( по выбору учителя). </w:t>
            </w:r>
          </w:p>
        </w:tc>
        <w:tc>
          <w:tcPr>
            <w:tcW w:w="1535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E70EAC" w:rsidRDefault="00E70EAC" w:rsidP="00E70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C65931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Творчество писателей и поэтов Кемеровской  области</w:t>
            </w: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Творчество писателей и поэтов Кемеровской  области</w:t>
            </w: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BE029E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E70EAC" w:rsidRPr="00FE2972" w:rsidRDefault="00E70EAC" w:rsidP="00E7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E70EAC" w:rsidRPr="00E70EAC" w:rsidRDefault="00E70EAC" w:rsidP="00E7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E70EAC" w:rsidRDefault="00E70EAC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33"/>
        <w:gridCol w:w="1116"/>
        <w:gridCol w:w="3874"/>
        <w:gridCol w:w="1530"/>
        <w:gridCol w:w="1282"/>
        <w:gridCol w:w="836"/>
      </w:tblGrid>
      <w:tr w:rsidR="00E70EAC" w:rsidRPr="00DF7600" w:rsidTr="00E70EAC">
        <w:tc>
          <w:tcPr>
            <w:tcW w:w="933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6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3872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1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37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E70EAC" w:rsidRPr="00DF7600" w:rsidTr="00E70EAC">
        <w:tc>
          <w:tcPr>
            <w:tcW w:w="933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gridSpan w:val="2"/>
            <w:shd w:val="clear" w:color="auto" w:fill="BFBFBF" w:themeFill="background1" w:themeFillShade="BF"/>
          </w:tcPr>
          <w:p w:rsidR="00E70EAC" w:rsidRPr="00E70EAC" w:rsidRDefault="00E70EAC" w:rsidP="00A20E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E70EAC" w:rsidRPr="00E70EAC" w:rsidRDefault="00E70EAC" w:rsidP="00A2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развития литературных традиций.</w:t>
            </w:r>
          </w:p>
        </w:tc>
        <w:tc>
          <w:tcPr>
            <w:tcW w:w="1535" w:type="dxa"/>
          </w:tcPr>
          <w:p w:rsidR="00E70EAC" w:rsidRPr="00C65931" w:rsidRDefault="00E70EAC" w:rsidP="00A2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rPr>
          <w:trHeight w:val="358"/>
        </w:trPr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pStyle w:val="a4"/>
              <w:numPr>
                <w:ilvl w:val="1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E70EAC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XVIII века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</w:tcPr>
          <w:p w:rsidR="00E70EAC" w:rsidRPr="00E70EAC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Н. М. Карамзин «</w:t>
            </w: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Сиерра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Морена»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– яркий образец лирической прозы русского романтического направления 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XVIII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века.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45" w:type="dxa"/>
            <w:shd w:val="clear" w:color="auto" w:fill="A6A6A6" w:themeFill="background1" w:themeFillShade="A6"/>
          </w:tcPr>
          <w:p w:rsidR="00E70EAC" w:rsidRPr="00E70EAC" w:rsidRDefault="00E70EAC" w:rsidP="00E70EA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6A6A6" w:themeFill="background1" w:themeFillShade="A6"/>
          </w:tcPr>
          <w:p w:rsidR="00E70EAC" w:rsidRPr="00E70EAC" w:rsidRDefault="00E70EAC" w:rsidP="00E70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A6A6A6" w:themeFill="background1" w:themeFillShade="A6"/>
          </w:tcPr>
          <w:p w:rsidR="00E70EAC" w:rsidRPr="00E70EAC" w:rsidRDefault="00E70EAC" w:rsidP="00A20E4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404040" w:themeColor="text1" w:themeTint="BF"/>
                <w:kern w:val="36"/>
                <w:sz w:val="24"/>
                <w:szCs w:val="24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XIX века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:rsidR="00E70EAC" w:rsidRPr="00E70EAC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A6A6A6" w:themeFill="background1" w:themeFillShade="A6"/>
          </w:tcPr>
          <w:p w:rsidR="00E70EAC" w:rsidRPr="00E70EAC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6A6A6" w:themeFill="background1" w:themeFillShade="A6"/>
          </w:tcPr>
          <w:p w:rsidR="00E70EAC" w:rsidRPr="00E70EAC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E70EA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</w:tcPr>
          <w:p w:rsidR="00E70EAC" w:rsidRPr="00E70EAC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Поэтические традиции XIX века в творчестве </w:t>
            </w: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А.Н. </w:t>
            </w:r>
            <w:proofErr w:type="spellStart"/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Апухтина</w:t>
            </w:r>
            <w:proofErr w:type="spellEnd"/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E70EA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</w:tcPr>
          <w:p w:rsidR="00E70EAC" w:rsidRPr="00E70EAC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Л.Н. Толстой.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«Народные рассказы» - подлинная энциклопедия народной жизни.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E70EA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F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А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.П. Чехов.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«В рождественскую ночь». Иронический парадокс в рождественском рассказе.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E70EAC">
            <w:pPr>
              <w:pStyle w:val="a4"/>
              <w:numPr>
                <w:ilvl w:val="1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 литературы XX-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XXI</w:t>
            </w: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веков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E70EAC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E70EAC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Традиции литературы XX века. Малый эпический жанр. </w:t>
            </w:r>
          </w:p>
          <w:p w:rsidR="00E70EAC" w:rsidRPr="00E70EAC" w:rsidRDefault="00E70EAC" w:rsidP="00E70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М. Горький </w:t>
            </w: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«Макар </w:t>
            </w:r>
            <w:proofErr w:type="spellStart"/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А.И. Куприн </w:t>
            </w: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и мертвое» в рассказе Куприна А.И.  «</w:t>
            </w:r>
            <w:proofErr w:type="spellStart"/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Габринус</w:t>
            </w:r>
            <w:proofErr w:type="spellEnd"/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Ю.П. Казаков.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«Двое в декабре». Смысл названия рассказа.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К.Д. Воробьёв.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«Гуси-лебеди». Человек на войне.</w:t>
            </w: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E70EAC" w:rsidRDefault="00E70EAC" w:rsidP="00E70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</w:tcPr>
          <w:p w:rsidR="00E70EAC" w:rsidRPr="00E70EAC" w:rsidRDefault="00E70EAC" w:rsidP="00E70E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Быков</w:t>
            </w: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Повесть «Обелиск». Образы подростков в произведениях о Великой Отечественной войне.</w:t>
            </w:r>
          </w:p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33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70EAC" w:rsidRPr="00E70EAC" w:rsidRDefault="00E70EAC" w:rsidP="00E70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Солженицын А.И.</w:t>
            </w: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«Крохотки» - многолетние раздумья автора о человеке, природе, о проблемах современного общества и о судьбе России.</w:t>
            </w:r>
          </w:p>
        </w:tc>
        <w:tc>
          <w:tcPr>
            <w:tcW w:w="1531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33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70EAC" w:rsidRPr="00E70EAC" w:rsidRDefault="00E70EAC" w:rsidP="00E70EA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Распутин В.Г.</w:t>
            </w: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«Женский разговор». Проблема любви и </w:t>
            </w: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целомудрия.</w:t>
            </w:r>
          </w:p>
        </w:tc>
        <w:tc>
          <w:tcPr>
            <w:tcW w:w="1531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33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Т.Н. Толстая </w:t>
            </w:r>
            <w:r w:rsidRPr="00E70EAC">
              <w:rPr>
                <w:rFonts w:ascii="Times New Roman" w:hAnsi="Times New Roman" w:cs="Times New Roman"/>
                <w:sz w:val="24"/>
                <w:szCs w:val="24"/>
              </w:rPr>
              <w:t>«Соня» Мотив времени. Тема нравственного выбора.</w:t>
            </w:r>
          </w:p>
        </w:tc>
        <w:tc>
          <w:tcPr>
            <w:tcW w:w="1531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33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В.Н. </w:t>
            </w:r>
            <w:proofErr w:type="spellStart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Крупин</w:t>
            </w:r>
            <w:proofErr w:type="spellEnd"/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Сборник миниатюр «Босиком по небу» (Крупинки).</w:t>
            </w:r>
          </w:p>
        </w:tc>
        <w:tc>
          <w:tcPr>
            <w:tcW w:w="1531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33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2" w:type="dxa"/>
          </w:tcPr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Б.П. Екимов.</w:t>
            </w:r>
            <w:r w:rsidRPr="00E70EA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«Ночь исцеления». Трагическая судьба человека в годы Великой Отечественной войны.</w:t>
            </w:r>
          </w:p>
        </w:tc>
        <w:tc>
          <w:tcPr>
            <w:tcW w:w="1531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33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70EAC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2" w:type="dxa"/>
          </w:tcPr>
          <w:p w:rsidR="00E70EAC" w:rsidRPr="00E70EAC" w:rsidRDefault="00E70EAC" w:rsidP="00E70EA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Захар </w:t>
            </w:r>
            <w:proofErr w:type="spellStart"/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Прилепин</w:t>
            </w:r>
            <w:proofErr w:type="spellEnd"/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«Белый квадрат». Нравственное взросление героя рассказа. </w:t>
            </w:r>
          </w:p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E70EAC">
        <w:tc>
          <w:tcPr>
            <w:tcW w:w="933" w:type="dxa"/>
          </w:tcPr>
          <w:p w:rsidR="00E70EAC" w:rsidRPr="00E70EAC" w:rsidRDefault="00E70EAC" w:rsidP="00E70EA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70EAC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2" w:type="dxa"/>
          </w:tcPr>
          <w:p w:rsidR="00E70EAC" w:rsidRPr="00E70EAC" w:rsidRDefault="00E70EAC" w:rsidP="00E70EA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Рождественский Р.И.</w:t>
            </w:r>
            <w:r w:rsidRPr="00E7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Величие духа «маленького человека» в стихотворении «На земле безжалостно маленькой…».</w:t>
            </w:r>
          </w:p>
          <w:p w:rsidR="00E70EAC" w:rsidRPr="00E70EAC" w:rsidRDefault="00E70EAC" w:rsidP="00E7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E70EAC" w:rsidRPr="00DF7600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E70EAC" w:rsidTr="00E70EAC">
        <w:tc>
          <w:tcPr>
            <w:tcW w:w="933" w:type="dxa"/>
          </w:tcPr>
          <w:p w:rsidR="00E70EAC" w:rsidRPr="00E70EAC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70EAC" w:rsidRPr="00E70EAC" w:rsidRDefault="00E70EAC" w:rsidP="00A20E4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E70EAC" w:rsidRPr="00E70EAC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E70EAC" w:rsidRPr="00E70EAC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2" w:type="dxa"/>
          </w:tcPr>
          <w:p w:rsidR="00E70EAC" w:rsidRPr="00E70EAC" w:rsidRDefault="00E70EAC" w:rsidP="00E7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E70EAC" w:rsidRPr="00E70EAC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70EAC" w:rsidRPr="00E70EAC" w:rsidRDefault="00E70EAC">
      <w:pPr>
        <w:rPr>
          <w:b/>
        </w:rPr>
      </w:pPr>
    </w:p>
    <w:p w:rsidR="00E70EAC" w:rsidRDefault="00E70EAC"/>
    <w:p w:rsidR="00E70EAC" w:rsidRDefault="00E70EAC"/>
    <w:p w:rsidR="00E70EAC" w:rsidRDefault="00E70EAC"/>
    <w:p w:rsidR="00E70EAC" w:rsidRDefault="00E70EAC"/>
    <w:p w:rsidR="00E70EAC" w:rsidRDefault="00E70EAC"/>
    <w:p w:rsidR="00B36A1D" w:rsidRDefault="00B36A1D"/>
    <w:p w:rsidR="00B36A1D" w:rsidRDefault="00B36A1D"/>
    <w:p w:rsidR="00B36A1D" w:rsidRDefault="00B36A1D"/>
    <w:p w:rsidR="00B36A1D" w:rsidRDefault="00B36A1D"/>
    <w:p w:rsidR="00B36A1D" w:rsidRDefault="00B36A1D"/>
    <w:p w:rsidR="00B36A1D" w:rsidRDefault="00B36A1D"/>
    <w:p w:rsidR="00B36A1D" w:rsidRDefault="00B36A1D"/>
    <w:p w:rsidR="00B36A1D" w:rsidRDefault="00B36A1D"/>
    <w:p w:rsidR="00B36A1D" w:rsidRDefault="00B36A1D"/>
    <w:p w:rsidR="00B36A1D" w:rsidRDefault="00B36A1D"/>
    <w:p w:rsidR="00B36A1D" w:rsidRDefault="00B36A1D"/>
    <w:p w:rsidR="00B36A1D" w:rsidRDefault="00B36A1D">
      <w:bookmarkStart w:id="0" w:name="_GoBack"/>
      <w:bookmarkEnd w:id="0"/>
    </w:p>
    <w:p w:rsidR="00E70EAC" w:rsidRDefault="00E70EAC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E70EAC" w:rsidRPr="00DF7600" w:rsidTr="00A20E4C">
        <w:tc>
          <w:tcPr>
            <w:tcW w:w="94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C65931" w:rsidRDefault="00E70EAC" w:rsidP="00A20E4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C65931" w:rsidRDefault="00E70EAC" w:rsidP="00A2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C65931" w:rsidRDefault="00E70EAC" w:rsidP="00A20E4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C65931" w:rsidRDefault="00E70EAC" w:rsidP="00A2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C65931" w:rsidRDefault="00E70EAC" w:rsidP="00A20E4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C65931" w:rsidRDefault="00E70EAC" w:rsidP="00A2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C65931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C65931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C65931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C65931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C65931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C65931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C65931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E70EAC" w:rsidRPr="00C65931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E70EAC" w:rsidRPr="00DF7600" w:rsidRDefault="00E70EAC" w:rsidP="00A20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DF7600" w:rsidRDefault="00E70EAC" w:rsidP="00A20E4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C65931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E70EAC" w:rsidRPr="00C65931" w:rsidRDefault="00E70EAC" w:rsidP="00A2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AC" w:rsidRPr="00DF7600" w:rsidTr="00A20E4C">
        <w:tc>
          <w:tcPr>
            <w:tcW w:w="945" w:type="dxa"/>
          </w:tcPr>
          <w:p w:rsidR="00E70EAC" w:rsidRPr="00BE029E" w:rsidRDefault="00E70EAC" w:rsidP="00A20E4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E70EAC" w:rsidRPr="00DF7600" w:rsidRDefault="00E70EAC" w:rsidP="00A20E4C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70EAC" w:rsidRPr="00DF7600" w:rsidRDefault="00E70EAC" w:rsidP="00A2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EAC" w:rsidRDefault="00E70EAC"/>
    <w:sectPr w:rsidR="00E7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60F"/>
    <w:multiLevelType w:val="hybridMultilevel"/>
    <w:tmpl w:val="3F86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158A"/>
    <w:multiLevelType w:val="hybridMultilevel"/>
    <w:tmpl w:val="0C38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716B"/>
    <w:multiLevelType w:val="hybridMultilevel"/>
    <w:tmpl w:val="ABAC9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72DC0"/>
    <w:multiLevelType w:val="hybridMultilevel"/>
    <w:tmpl w:val="18C8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02436"/>
    <w:multiLevelType w:val="hybridMultilevel"/>
    <w:tmpl w:val="CB76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C25E5"/>
    <w:multiLevelType w:val="hybridMultilevel"/>
    <w:tmpl w:val="17E0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C66F5"/>
    <w:multiLevelType w:val="hybridMultilevel"/>
    <w:tmpl w:val="07C2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12"/>
    <w:rsid w:val="00681951"/>
    <w:rsid w:val="00AF620A"/>
    <w:rsid w:val="00B36A1D"/>
    <w:rsid w:val="00CE6212"/>
    <w:rsid w:val="00E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5</cp:revision>
  <cp:lastPrinted>2019-08-30T05:11:00Z</cp:lastPrinted>
  <dcterms:created xsi:type="dcterms:W3CDTF">2019-08-30T01:49:00Z</dcterms:created>
  <dcterms:modified xsi:type="dcterms:W3CDTF">2019-08-30T05:11:00Z</dcterms:modified>
</cp:coreProperties>
</file>